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740" w:rsidRDefault="00686740" w:rsidP="00686740">
      <w:pPr>
        <w:spacing w:after="0" w:line="240" w:lineRule="auto"/>
        <w:jc w:val="center"/>
        <w:outlineLvl w:val="0"/>
        <w:rPr>
          <w:rFonts w:ascii="Times New Roman" w:eastAsia="Times New Roman" w:hAnsi="Times New Roman" w:cs="Mangal"/>
          <w:b/>
          <w:sz w:val="32"/>
          <w:szCs w:val="32"/>
          <w:lang w:val="x-none" w:eastAsia="cs-CZ"/>
        </w:rPr>
      </w:pPr>
      <w:r>
        <w:rPr>
          <w:rFonts w:ascii="Times New Roman" w:eastAsia="Times New Roman" w:hAnsi="Times New Roman" w:cs="Mangal"/>
          <w:b/>
          <w:sz w:val="32"/>
          <w:szCs w:val="32"/>
          <w:lang w:val="x-none" w:eastAsia="cs-CZ"/>
        </w:rPr>
        <w:t>MINISTERSTVO OBRANY ČESKÉ REPUBLIKY</w:t>
      </w:r>
    </w:p>
    <w:p w:rsidR="00686740" w:rsidRDefault="00686740" w:rsidP="00686740">
      <w:pPr>
        <w:spacing w:after="0" w:line="240" w:lineRule="auto"/>
        <w:jc w:val="center"/>
        <w:outlineLvl w:val="0"/>
        <w:rPr>
          <w:rFonts w:ascii="Times New Roman" w:eastAsia="Times New Roman" w:hAnsi="Times New Roman" w:cs="Mangal"/>
          <w:b/>
          <w:sz w:val="32"/>
          <w:szCs w:val="32"/>
          <w:lang w:val="x-none" w:eastAsia="cs-CZ"/>
        </w:rPr>
      </w:pPr>
      <w:r>
        <w:rPr>
          <w:rFonts w:ascii="Times New Roman" w:eastAsia="Times New Roman" w:hAnsi="Times New Roman" w:cs="Mangal"/>
          <w:b/>
          <w:sz w:val="32"/>
          <w:szCs w:val="32"/>
          <w:lang w:val="x-none" w:eastAsia="cs-CZ"/>
        </w:rPr>
        <w:t>AGENTURA HOSPODAŘENÍ S NEMOVITÝM MAJETKEM</w:t>
      </w:r>
    </w:p>
    <w:p w:rsidR="00686740" w:rsidRDefault="00686740" w:rsidP="00686740">
      <w:pPr>
        <w:spacing w:after="0" w:line="240" w:lineRule="auto"/>
        <w:jc w:val="center"/>
        <w:outlineLvl w:val="0"/>
        <w:rPr>
          <w:rFonts w:ascii="Times New Roman" w:eastAsia="Times New Roman" w:hAnsi="Times New Roman" w:cs="Mangal"/>
          <w:b/>
          <w:sz w:val="32"/>
          <w:szCs w:val="32"/>
          <w:lang w:eastAsia="cs-CZ"/>
        </w:rPr>
      </w:pPr>
      <w:r>
        <w:rPr>
          <w:rFonts w:ascii="Times New Roman" w:eastAsia="Times New Roman" w:hAnsi="Times New Roman" w:cs="Mangal"/>
          <w:b/>
          <w:sz w:val="32"/>
          <w:szCs w:val="32"/>
          <w:lang w:val="x-none" w:eastAsia="cs-CZ"/>
        </w:rPr>
        <w:t>Odbor správy</w:t>
      </w:r>
      <w:r>
        <w:rPr>
          <w:rFonts w:ascii="Times New Roman" w:eastAsia="Times New Roman" w:hAnsi="Times New Roman" w:cs="Mangal"/>
          <w:b/>
          <w:sz w:val="32"/>
          <w:szCs w:val="32"/>
          <w:lang w:eastAsia="cs-CZ"/>
        </w:rPr>
        <w:t xml:space="preserve"> nemovitého</w:t>
      </w:r>
      <w:r>
        <w:rPr>
          <w:rFonts w:ascii="Times New Roman" w:eastAsia="Times New Roman" w:hAnsi="Times New Roman" w:cs="Mangal"/>
          <w:b/>
          <w:sz w:val="32"/>
          <w:szCs w:val="32"/>
          <w:lang w:val="x-none" w:eastAsia="cs-CZ"/>
        </w:rPr>
        <w:t xml:space="preserve"> majetku </w:t>
      </w:r>
    </w:p>
    <w:p w:rsidR="00686740" w:rsidRDefault="00686740" w:rsidP="00686740">
      <w:pPr>
        <w:spacing w:after="0" w:line="240" w:lineRule="auto"/>
        <w:jc w:val="center"/>
        <w:outlineLvl w:val="0"/>
        <w:rPr>
          <w:rFonts w:ascii="Times New Roman" w:eastAsia="Times New Roman" w:hAnsi="Times New Roman" w:cs="Mangal"/>
          <w:b/>
          <w:sz w:val="32"/>
          <w:szCs w:val="32"/>
          <w:lang w:eastAsia="cs-CZ"/>
        </w:rPr>
      </w:pPr>
      <w:r>
        <w:rPr>
          <w:rFonts w:ascii="Times New Roman" w:eastAsia="Times New Roman" w:hAnsi="Times New Roman" w:cs="Mangal"/>
          <w:b/>
          <w:sz w:val="32"/>
          <w:szCs w:val="32"/>
          <w:lang w:eastAsia="cs-CZ"/>
        </w:rPr>
        <w:t>Oddělení územní správy nemovitého majetku Praha</w:t>
      </w:r>
    </w:p>
    <w:p w:rsidR="00686740" w:rsidRDefault="00686740" w:rsidP="00686740">
      <w:pPr>
        <w:keepNext/>
        <w:keepLines/>
        <w:spacing w:before="20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0"/>
          <w:szCs w:val="26"/>
          <w:lang w:val="x-none" w:eastAsia="x-none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6"/>
          <w:lang w:val="x-none" w:eastAsia="x-none"/>
        </w:rPr>
        <w:t>Hradební 772/12, P. O. BOX  45, Praha 1 PSČ 110 05;</w:t>
      </w:r>
      <w:r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6"/>
          <w:lang w:val="x-none" w:eastAsia="x-none"/>
        </w:rPr>
        <w:t xml:space="preserve">IČ: 60 162 694; IDS </w:t>
      </w: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6"/>
          <w:lang w:val="x-none" w:eastAsia="x-none"/>
        </w:rPr>
        <w:t>hjyaavk</w:t>
      </w:r>
      <w:proofErr w:type="spellEnd"/>
    </w:p>
    <w:p w:rsidR="00686740" w:rsidRDefault="00686740" w:rsidP="00686740">
      <w:pPr>
        <w:spacing w:after="0" w:line="240" w:lineRule="auto"/>
        <w:rPr>
          <w:rFonts w:ascii="Times New Roman" w:eastAsia="Times New Roman" w:hAnsi="Times New Roman" w:cs="Mangal"/>
          <w:sz w:val="20"/>
          <w:szCs w:val="20"/>
          <w:lang w:eastAsia="cs-CZ" w:bidi="hi-IN"/>
        </w:rPr>
      </w:pPr>
      <w:r>
        <w:rPr>
          <w:noProof/>
          <w:lang w:eastAsia="cs-CZ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7AB738F5" wp14:editId="6211138D">
                <wp:simplePos x="0" y="0"/>
                <wp:positionH relativeFrom="column">
                  <wp:posOffset>-48895</wp:posOffset>
                </wp:positionH>
                <wp:positionV relativeFrom="paragraph">
                  <wp:posOffset>88900</wp:posOffset>
                </wp:positionV>
                <wp:extent cx="6057900" cy="0"/>
                <wp:effectExtent l="0" t="0" r="19050" b="19050"/>
                <wp:wrapNone/>
                <wp:docPr id="1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3.85pt,7pt" to="473.1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"/>
            </w:pict>
          </mc:Fallback>
        </mc:AlternateContent>
      </w:r>
    </w:p>
    <w:p w:rsidR="00686740" w:rsidRDefault="00686740" w:rsidP="00686740">
      <w:pPr>
        <w:tabs>
          <w:tab w:val="left" w:pos="595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Praha</w:t>
      </w:r>
      <w:r w:rsidR="008615A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18.6.2018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207800" w:rsidRDefault="00686740" w:rsidP="00686740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Příloha č1 k čj. MO 17</w:t>
      </w:r>
      <w:r w:rsidR="008615A5">
        <w:rPr>
          <w:rFonts w:ascii="Times New Roman" w:eastAsia="Times New Roman" w:hAnsi="Times New Roman" w:cs="Times New Roman"/>
          <w:sz w:val="24"/>
          <w:szCs w:val="24"/>
          <w:lang w:eastAsia="cs-CZ"/>
        </w:rPr>
        <w:t>2440-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2018-6440</w:t>
      </w:r>
    </w:p>
    <w:p w:rsidR="00686740" w:rsidRDefault="00686740" w:rsidP="00686740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86740" w:rsidRDefault="00686740" w:rsidP="00686740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Zákres SO</w:t>
      </w:r>
      <w:r w:rsidRPr="00686740">
        <w:rPr>
          <w:rFonts w:ascii="Times New Roman" w:eastAsia="Times New Roman" w:hAnsi="Times New Roman" w:cs="Times New Roman"/>
          <w:sz w:val="24"/>
          <w:szCs w:val="24"/>
          <w:lang w:eastAsia="cs-CZ"/>
        </w:rPr>
        <w:t>, Palebný objekt 211, VEČ 131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ve snímku mapy KN v kat. území </w:t>
      </w:r>
      <w:r w:rsidRPr="00686740">
        <w:rPr>
          <w:rFonts w:ascii="Times New Roman" w:eastAsia="Times New Roman" w:hAnsi="Times New Roman" w:cs="Times New Roman"/>
          <w:sz w:val="24"/>
          <w:szCs w:val="24"/>
          <w:lang w:eastAsia="cs-CZ"/>
        </w:rPr>
        <w:t>Nové Sedliště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:rsidR="00686740" w:rsidRDefault="00686740" w:rsidP="00686740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86740" w:rsidRDefault="00686740" w:rsidP="00686740">
      <w:r>
        <w:rPr>
          <w:noProof/>
          <w:lang w:eastAsia="cs-CZ"/>
        </w:rPr>
        <w:drawing>
          <wp:inline distT="0" distB="0" distL="0" distR="0">
            <wp:extent cx="5756719" cy="5274859"/>
            <wp:effectExtent l="19050" t="19050" r="15875" b="2159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27736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686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740"/>
    <w:rsid w:val="00207800"/>
    <w:rsid w:val="00686740"/>
    <w:rsid w:val="00861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674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86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67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674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86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67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Míka</dc:creator>
  <cp:lastModifiedBy>Míka Petr - VZ 6440 - ŠIS AČR</cp:lastModifiedBy>
  <cp:revision>2</cp:revision>
  <dcterms:created xsi:type="dcterms:W3CDTF">2018-06-14T11:00:00Z</dcterms:created>
  <dcterms:modified xsi:type="dcterms:W3CDTF">2018-06-18T10:46:00Z</dcterms:modified>
</cp:coreProperties>
</file>